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06" w:rsidRPr="001F254D" w:rsidRDefault="00491606" w:rsidP="002C5AB8">
      <w:pPr>
        <w:spacing w:after="100" w:afterAutospacing="1" w:line="37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2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осуществления</w:t>
      </w:r>
      <w:r w:rsidR="00A3078A" w:rsidRPr="001F25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технологического присоединения</w:t>
      </w:r>
    </w:p>
    <w:p w:rsidR="00491606" w:rsidRPr="00197A8E" w:rsidRDefault="00491606" w:rsidP="002C5AB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</w:pPr>
      <w:proofErr w:type="gramStart"/>
      <w:r w:rsidRPr="00197A8E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 xml:space="preserve">Технологическое присоединение к электрическим сетям </w:t>
      </w:r>
      <w:r w:rsidR="00A3078A" w:rsidRPr="00197A8E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>ООО «АИС»</w:t>
      </w:r>
      <w:r w:rsidRPr="00197A8E">
        <w:rPr>
          <w:rFonts w:ascii="Times New Roman" w:eastAsia="Times New Roman" w:hAnsi="Times New Roman" w:cs="Times New Roman"/>
          <w:i/>
          <w:color w:val="1C1C1C"/>
          <w:sz w:val="24"/>
          <w:szCs w:val="24"/>
          <w:lang w:eastAsia="ru-RU"/>
        </w:rPr>
        <w:t xml:space="preserve"> осуществляется согласно Федеральному закону «Об электроэнергетике» (№35-ФЗ от 26.03.2003г.)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27.12.2004г., N 861 (далее – Правила).</w:t>
      </w:r>
      <w:proofErr w:type="gramEnd"/>
    </w:p>
    <w:p w:rsidR="00A3078A" w:rsidRDefault="00A3078A" w:rsidP="002C5AB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A3078A" w:rsidRPr="001F254D" w:rsidRDefault="00A3078A" w:rsidP="002C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F254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Процедура</w:t>
      </w:r>
      <w:r w:rsidRPr="001F254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технологического присоединения</w:t>
      </w:r>
    </w:p>
    <w:p w:rsidR="00A3078A" w:rsidRPr="00A3078A" w:rsidRDefault="00A3078A" w:rsidP="002C5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3078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(п. 7 П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остановления </w:t>
      </w:r>
      <w:r w:rsidRPr="00A3078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ПРФ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№861 </w:t>
      </w:r>
      <w:r w:rsidRPr="00A3078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 27.12.04г)</w:t>
      </w:r>
    </w:p>
    <w:p w:rsidR="002C5AB8" w:rsidRPr="00197A8E" w:rsidRDefault="00A3078A" w:rsidP="002C5AB8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97A8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1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. </w:t>
      </w:r>
      <w:proofErr w:type="gramStart"/>
      <w:r w:rsidRPr="00197A8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П</w:t>
      </w:r>
      <w:r w:rsidRPr="00197A8E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одача заявки юридическим или физическим лицом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(далее - заявитель), которое имеет намерение осуществить технологическое присоединение, реконструкцию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</w:t>
      </w:r>
      <w:r w:rsidR="002C5AB8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стройств заявителя (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п.7</w:t>
      </w:r>
      <w:r w:rsidR="002C5AB8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а)</w:t>
      </w:r>
      <w:proofErr w:type="gramEnd"/>
    </w:p>
    <w:p w:rsidR="002C5AB8" w:rsidRPr="00197A8E" w:rsidRDefault="002C5AB8" w:rsidP="002C5AB8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</w:t>
      </w:r>
      <w:r w:rsidR="00A3078A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явка на технологическое присоединение к электрическим сетям направляется заявителем (заявителями</w:t>
      </w:r>
      <w:r w:rsidR="00A3078A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) в сетевую компанию по утвержденной форме.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A3078A" w:rsidRPr="00197A8E" w:rsidRDefault="00A3078A" w:rsidP="002C5AB8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случае общей долевой собственности, заявку на технологическое присоединение объекта должны подать все собственники. Заявка от всех собственников так же подается 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для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технологическое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присоединение объекта капитального строительства, разные части которого принадлежат различным собственникам (владельцам). </w:t>
      </w:r>
    </w:p>
    <w:p w:rsidR="00197A8E" w:rsidRDefault="002C5AB8" w:rsidP="001F254D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97A8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2. З</w:t>
      </w:r>
      <w:r w:rsidR="00A3078A" w:rsidRPr="00197A8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аключение договора</w:t>
      </w:r>
      <w:r w:rsidRPr="00197A8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(п.7, б)</w:t>
      </w:r>
    </w:p>
    <w:p w:rsidR="002C5AB8" w:rsidRPr="00197A8E" w:rsidRDefault="00A3078A" w:rsidP="00197A8E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Сетевая </w:t>
      </w:r>
      <w:r w:rsidR="002C5AB8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компания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 </w:t>
      </w:r>
      <w:proofErr w:type="gramEnd"/>
    </w:p>
    <w:p w:rsidR="00197A8E" w:rsidRPr="00197A8E" w:rsidRDefault="00A3078A" w:rsidP="002C5AB8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Договор считается заключенным 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 даты поступления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подписанного заявителем экземпляра договора в сетевую организацию (п</w:t>
      </w:r>
      <w:r w:rsidR="002C5AB8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15). </w:t>
      </w:r>
    </w:p>
    <w:p w:rsidR="00A3078A" w:rsidRPr="00197A8E" w:rsidRDefault="00A3078A" w:rsidP="002C5AB8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В отношении заявителей, осуществляющих технологическое присоединение по одному источнику электроснабжения, максимальная мощность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 которых составляет свыше 15 и до 150 кВт включительно (с учетом ранее присоединенных в данной точке присоединения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устройств), в договоре (по желанию таких заявителей)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суммы рассрочки на период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до 3 лет с даты подписания сторонами акта об осуществлении технологического присоединения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(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</w:t>
      </w:r>
      <w:proofErr w:type="gramEnd"/>
      <w:r w:rsidR="002C5AB8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17). </w:t>
      </w:r>
    </w:p>
    <w:p w:rsidR="00197A8E" w:rsidRPr="00197A8E" w:rsidRDefault="00197A8E" w:rsidP="00197A8E">
      <w:pPr>
        <w:spacing w:before="100" w:beforeAutospacing="1" w:after="100" w:afterAutospacing="1" w:line="270" w:lineRule="atLeast"/>
        <w:ind w:firstLine="567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97A8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3. В</w:t>
      </w:r>
      <w:r w:rsidR="00A3078A" w:rsidRPr="00197A8E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ыполнение сторонами договора мероприятий, предусмотренных договором</w:t>
      </w:r>
      <w:r w:rsidR="00A3078A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(п.7, в)</w:t>
      </w:r>
    </w:p>
    <w:p w:rsidR="001F254D" w:rsidRDefault="00A3078A" w:rsidP="001F254D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Срок осуществления мероприятий по технологическому пр</w:t>
      </w:r>
      <w:r w:rsidR="00197A8E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исоединению со стороны сетевой компании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при условии исполнения заявителем своих об</w:t>
      </w:r>
      <w:r w:rsid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язательств по договору не может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превышать:</w:t>
      </w:r>
    </w:p>
    <w:p w:rsidR="00A3078A" w:rsidRPr="00197A8E" w:rsidRDefault="00A3078A" w:rsidP="001F254D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15 рабочих дней (если в заявке не указан более продолжительный срок) - для заявителей, в целях временного (на срок не более 6 месяцев) технологического присоединения передвижных объектов с максимальной мощностью до 100 кВт,, в случае если расстояние от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энергопринимающего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="00197A8E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6 месяцев - для заявителей 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-ф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изических лиц (в целях технологического присоединения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присоединенной в данной точке присоединения мощности), которые используются для бытовых и иных нужд, не связанных с осуществлением предпринимательской деятельности и электроснабжение которых предусматривается по одному источнику), юридических лиц и индивидуальных предпринимателей в целях технологического присоединения по одному источнику 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электроснабжения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устройств, максимальная мощность которых составляет до 150 кВт, в случае технологического присоединения к электрическим сетям классом напряжения до 20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энергопринимающие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</w:t>
      </w:r>
      <w:proofErr w:type="gram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gram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местности;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="00197A8E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 год - для заявителей, максимальная мощность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 которых составляет менее 670 кВт, если более короткие сроки не предусмотрены соответствующей инвестиционной программой или соглашением сторон;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="00197A8E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2 года - для заявителей, максимальная мощность </w:t>
      </w:r>
      <w:proofErr w:type="spellStart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 которых составляет не менее 670 кВт, если иные сроки (но не более 4 лет) не предусмотрены соответствующей инвестиционной программой или соглашением сторон (п</w:t>
      </w:r>
      <w:r w:rsidR="00197A8E"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Pr="00197A8E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16). </w:t>
      </w:r>
      <w:proofErr w:type="gramEnd"/>
    </w:p>
    <w:p w:rsidR="00197A8E" w:rsidRPr="001F254D" w:rsidRDefault="001F254D" w:rsidP="001F254D">
      <w:pPr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4. </w:t>
      </w:r>
      <w:r w:rsidR="00197A8E"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</w:t>
      </w:r>
      <w:r w:rsidR="00197A8E"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брони.</w:t>
      </w:r>
    </w:p>
    <w:p w:rsidR="00197A8E" w:rsidRDefault="00197A8E" w:rsidP="001F2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5</w:t>
      </w:r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1F254D"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proofErr w:type="gramStart"/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Получение разрешения </w:t>
      </w:r>
      <w:hyperlink r:id="rId5" w:anchor="block_1002" w:history="1">
        <w:r w:rsidRPr="001F254D">
          <w:rPr>
            <w:rFonts w:ascii="Times New Roman" w:eastAsia="Times New Roman" w:hAnsi="Times New Roman" w:cs="Times New Roman"/>
            <w:b/>
            <w:color w:val="1C1C1C"/>
            <w:sz w:val="24"/>
            <w:szCs w:val="24"/>
            <w:lang w:eastAsia="ru-RU"/>
          </w:rPr>
          <w:t>органа федерального государственного энергетического надзора</w:t>
        </w:r>
      </w:hyperlink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на допуск к эксплуатации объектов заявителя</w:t>
      </w:r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за исключением объектов лиц, максимальная мощность </w:t>
      </w:r>
      <w:proofErr w:type="spellStart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 которых составляет свыше 150 кВт и менее 670 кВт),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 </w:t>
      </w:r>
      <w:proofErr w:type="spellStart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</w:t>
      </w:r>
      <w:proofErr w:type="spellEnd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включительно, и объектов лиц, максимальная мощность которых составляет до 150</w:t>
      </w:r>
      <w:proofErr w:type="gramEnd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</w:t>
      </w:r>
      <w:proofErr w:type="gramStart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Вт вкл</w:t>
      </w:r>
      <w:proofErr w:type="gramEnd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устройств). </w:t>
      </w:r>
      <w:proofErr w:type="gramStart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Если заявка, направляется заявителем в целях временного технологического присоединения</w:t>
      </w:r>
      <w:r w:rsid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</w:t>
      </w:r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а так же заявка на объекты,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энергопринимающих</w:t>
      </w:r>
      <w:proofErr w:type="spellEnd"/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устройств), которые используются для бытовых и иных нужд, не связанных с осуществлением предпринимательской деятельности, и электроснабжение которых предусматривается по одному источнику)</w:t>
      </w:r>
      <w:r w:rsid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(п.7, г</w:t>
      </w:r>
      <w:r w:rsid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п.12 (1), 13</w:t>
      </w:r>
      <w:proofErr w:type="gramEnd"/>
      <w:r w:rsid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14</w:t>
      </w:r>
      <w:r w:rsid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</w:t>
      </w:r>
    </w:p>
    <w:p w:rsidR="001F254D" w:rsidRDefault="001F254D" w:rsidP="001F2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1F254D" w:rsidRPr="001F254D" w:rsidRDefault="001F254D" w:rsidP="001F2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6. </w:t>
      </w:r>
      <w:r w:rsidRPr="001F254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Заключение договора заявителя со сбытовой компанией.</w:t>
      </w:r>
    </w:p>
    <w:p w:rsidR="001F254D" w:rsidRDefault="001F254D" w:rsidP="001F2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1F254D" w:rsidRDefault="001F254D" w:rsidP="001F2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7. О</w:t>
      </w:r>
      <w:r w:rsidR="00A3078A"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существление сетевой </w:t>
      </w:r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компанией</w:t>
      </w:r>
      <w:r w:rsidR="00A3078A"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="00A3078A"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энергопринимающих</w:t>
      </w:r>
      <w:proofErr w:type="spellEnd"/>
      <w:r w:rsidR="00A3078A"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парата в положении "отключено")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(п.7, г.1)</w:t>
      </w:r>
    </w:p>
    <w:p w:rsidR="001F254D" w:rsidRDefault="001F254D" w:rsidP="001F2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A3078A" w:rsidRPr="001F254D" w:rsidRDefault="001F254D" w:rsidP="001F2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8. Ф</w:t>
      </w:r>
      <w:r w:rsidR="00A3078A"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актический прием (подача) напряжения и мощности, осуществляемый путем включения коммутационного аппарата (фиксация коммутационного ап</w:t>
      </w:r>
      <w:r w:rsidRPr="001F254D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>парата в положении "включено")</w:t>
      </w:r>
      <w:r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(п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г.2)</w:t>
      </w:r>
    </w:p>
    <w:p w:rsidR="00A3078A" w:rsidRDefault="00A3078A" w:rsidP="00A3078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1C2FD8" w:rsidRDefault="001C2FD8" w:rsidP="00A3078A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bookmarkStart w:id="0" w:name="_GoBack"/>
      <w:bookmarkEnd w:id="0"/>
    </w:p>
    <w:p w:rsidR="001F254D" w:rsidRPr="001F254D" w:rsidRDefault="001F254D" w:rsidP="001F254D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1F254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Мероприятия по технологическому присоединению включают в себя:</w:t>
      </w:r>
    </w:p>
    <w:p w:rsidR="00624971" w:rsidRPr="00A3078A" w:rsidRDefault="00624971" w:rsidP="00624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3078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п. 18</w:t>
      </w:r>
      <w:r w:rsidRPr="00A3078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остановления </w:t>
      </w:r>
      <w:r w:rsidRPr="00A3078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ПРФ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№861 </w:t>
      </w:r>
      <w:r w:rsidRPr="00A3078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 27.12.04г)</w:t>
      </w:r>
    </w:p>
    <w:p w:rsidR="00491606" w:rsidRPr="001C2FD8" w:rsidRDefault="00491606" w:rsidP="001C2FD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 </w:t>
      </w:r>
    </w:p>
    <w:p w:rsidR="00491606" w:rsidRPr="001C2FD8" w:rsidRDefault="00491606" w:rsidP="001C2FD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491606" w:rsidRPr="001C2FD8" w:rsidRDefault="00491606" w:rsidP="001C2FD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491606" w:rsidRPr="001C2FD8" w:rsidRDefault="00491606" w:rsidP="001C2FD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491606" w:rsidRPr="001C2FD8" w:rsidRDefault="00491606" w:rsidP="001C2FD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д) 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настоящими Правилами подлежат согласованию с таким субъектом оперативно-диспетчерского управления).</w:t>
      </w:r>
    </w:p>
    <w:p w:rsidR="00491606" w:rsidRPr="001C2FD8" w:rsidRDefault="00491606" w:rsidP="001C2FD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е) осмотр (обследование) присоединяемых </w:t>
      </w:r>
      <w:proofErr w:type="spellStart"/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энергопринимающих</w:t>
      </w:r>
      <w:proofErr w:type="spellEnd"/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устройств должностным лицом органа федерального государственного энергетического надзора при </w:t>
      </w: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</w:t>
      </w:r>
      <w:r w:rsidR="00624971" w:rsidRPr="001C2FD8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максимальная мощность </w:t>
      </w:r>
      <w:proofErr w:type="spellStart"/>
      <w:r w:rsidR="00624971" w:rsidRPr="001C2FD8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="00624971" w:rsidRPr="001C2FD8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которых составляет свыше 150 кВт и менее 670 кВт</w:t>
      </w:r>
      <w:r w:rsidR="00624971" w:rsidRPr="001C2F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24971" w:rsidRPr="001C2FD8">
        <w:rPr>
          <w:rFonts w:ascii="Times New Roman" w:hAnsi="Times New Roman" w:cs="Times New Roman"/>
          <w:color w:val="000000"/>
          <w:sz w:val="24"/>
          <w:szCs w:val="24"/>
        </w:rPr>
        <w:t>(п</w:t>
      </w:r>
      <w:proofErr w:type="gramEnd"/>
      <w:r w:rsidR="00624971" w:rsidRPr="001C2FD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624971" w:rsidRPr="001C2FD8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</w:t>
      </w:r>
      <w:proofErr w:type="spellStart"/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кВ</w:t>
      </w:r>
      <w:proofErr w:type="spellEnd"/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включительно, а также для лиц,</w:t>
      </w:r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мощность </w:t>
      </w:r>
      <w:proofErr w:type="spellStart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которых составляет свыше 150 кВт и менее 670 кВт),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 </w:t>
      </w:r>
      <w:proofErr w:type="spellStart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включительно, и объектов лиц</w:t>
      </w:r>
      <w:proofErr w:type="gramEnd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максимальная </w:t>
      </w:r>
      <w:proofErr w:type="gramStart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</w:t>
      </w:r>
      <w:proofErr w:type="gramEnd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составляет до 150 кВт включительно (с учетом ранее присоединенных в данной точке присоединения </w:t>
      </w:r>
      <w:proofErr w:type="spellStart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устройств). </w:t>
      </w:r>
      <w:proofErr w:type="gramStart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заявка, направляется заявителем в целях временного технологического присоединения</w:t>
      </w:r>
      <w:r w:rsid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заявка на объекты,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устройств), которые используются для бытовых и иных нужд, не связанных с осуществлением предпринимательской деятельности, и электроснабжение которых предусматривается по одному источнику)</w:t>
      </w:r>
      <w:r w:rsidR="001C2FD8" w:rsidRPr="001C2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</w:t>
      </w: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12(1), 13</w:t>
      </w:r>
      <w:r w:rsidR="001C2FD8"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</w:t>
      </w: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14</w:t>
      </w:r>
      <w:r w:rsidR="001C2FD8"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)</w:t>
      </w: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, осмотр присоединяемых</w:t>
      </w:r>
      <w:proofErr w:type="gramEnd"/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энергопринимающих устройств заявителя;</w:t>
      </w:r>
    </w:p>
    <w:p w:rsidR="00491606" w:rsidRPr="001C2FD8" w:rsidRDefault="00491606" w:rsidP="001C2FD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C2FD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sectPr w:rsidR="00491606" w:rsidRPr="001C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06"/>
    <w:rsid w:val="00197A8E"/>
    <w:rsid w:val="001C2FD8"/>
    <w:rsid w:val="001F254D"/>
    <w:rsid w:val="002C5AB8"/>
    <w:rsid w:val="00491606"/>
    <w:rsid w:val="005F713F"/>
    <w:rsid w:val="00624971"/>
    <w:rsid w:val="00A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308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50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192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2015-02-11T05:48:00Z</cp:lastPrinted>
  <dcterms:created xsi:type="dcterms:W3CDTF">2015-02-11T05:50:00Z</dcterms:created>
  <dcterms:modified xsi:type="dcterms:W3CDTF">2015-02-11T05:50:00Z</dcterms:modified>
</cp:coreProperties>
</file>